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87FFF" w14:textId="77777777" w:rsidR="00ED330A" w:rsidRPr="00ED330A" w:rsidRDefault="00ED330A" w:rsidP="00ED330A">
      <w:pPr>
        <w:bidi/>
        <w:rPr>
          <w:b/>
          <w:bCs/>
          <w:lang w:val="en-GB" w:bidi="ar-AE"/>
        </w:rPr>
      </w:pPr>
      <w:r w:rsidRPr="00ED330A">
        <w:rPr>
          <w:b/>
          <w:bCs/>
          <w:rtl/>
        </w:rPr>
        <w:t>التحول الرقمي والذكاء الاصطناعي في المؤسسات الحديثة</w:t>
      </w:r>
    </w:p>
    <w:p w14:paraId="7DD33499" w14:textId="77777777" w:rsidR="00ED330A" w:rsidRPr="00ED330A" w:rsidRDefault="00ED330A" w:rsidP="00ED330A">
      <w:pPr>
        <w:bidi/>
        <w:rPr>
          <w:b/>
          <w:bCs/>
          <w:lang w:val="en-GB" w:bidi="ar-AE"/>
        </w:rPr>
      </w:pPr>
      <w:r w:rsidRPr="00ED330A">
        <w:rPr>
          <w:b/>
          <w:bCs/>
          <w:rtl/>
        </w:rPr>
        <w:t>أولاً: مفهوم التحول الرقمي</w:t>
      </w:r>
    </w:p>
    <w:p w14:paraId="2A95BF0E" w14:textId="77777777" w:rsidR="00ED330A" w:rsidRPr="00ED330A" w:rsidRDefault="00ED330A" w:rsidP="00ED330A">
      <w:pPr>
        <w:bidi/>
        <w:rPr>
          <w:lang w:val="en-GB" w:bidi="ar-AE"/>
        </w:rPr>
      </w:pPr>
      <w:r w:rsidRPr="00ED330A">
        <w:rPr>
          <w:rtl/>
        </w:rPr>
        <w:t>التحول الرقمي هو عملية إعادة تصميم العمليات والخدمات داخل المؤسسة باستخدام التقنيات الرقمية بهدف تحسين الكفاءة وجودة الأداء. ولا يقتصر الأمر على تحويل المستندات الورقية إلى إلكترونية، بل يشمل تطوير ثقافة تنظيمية تعتمد على البيانات</w:t>
      </w:r>
      <w:r w:rsidRPr="00ED330A">
        <w:rPr>
          <w:lang w:val="en-GB" w:bidi="ar-AE"/>
        </w:rPr>
        <w:t>.</w:t>
      </w:r>
    </w:p>
    <w:p w14:paraId="4DCF3E19" w14:textId="77777777" w:rsidR="00ED330A" w:rsidRPr="00ED330A" w:rsidRDefault="00ED330A" w:rsidP="00ED330A">
      <w:pPr>
        <w:bidi/>
        <w:rPr>
          <w:b/>
          <w:bCs/>
          <w:lang w:val="en-GB" w:bidi="ar-AE"/>
        </w:rPr>
      </w:pPr>
      <w:r w:rsidRPr="00ED330A">
        <w:rPr>
          <w:b/>
          <w:bCs/>
          <w:rtl/>
        </w:rPr>
        <w:t>ثانياً: دور الذكاء الاصطناعي</w:t>
      </w:r>
    </w:p>
    <w:p w14:paraId="228E1FE6" w14:textId="77777777" w:rsidR="00ED330A" w:rsidRPr="00ED330A" w:rsidRDefault="00ED330A" w:rsidP="00ED330A">
      <w:pPr>
        <w:bidi/>
        <w:rPr>
          <w:lang w:val="en-GB" w:bidi="ar-AE"/>
        </w:rPr>
      </w:pPr>
      <w:r w:rsidRPr="00ED330A">
        <w:rPr>
          <w:rtl/>
        </w:rPr>
        <w:t>يسهم الذكاء الاصطناعي في تعزيز التحول الرقمي من خلال</w:t>
      </w:r>
      <w:r w:rsidRPr="00ED330A">
        <w:rPr>
          <w:lang w:val="en-GB" w:bidi="ar-AE"/>
        </w:rPr>
        <w:t>:</w:t>
      </w:r>
    </w:p>
    <w:p w14:paraId="416A73BA" w14:textId="77777777" w:rsidR="00ED330A" w:rsidRPr="00ED330A" w:rsidRDefault="00ED330A" w:rsidP="00ED330A">
      <w:pPr>
        <w:numPr>
          <w:ilvl w:val="0"/>
          <w:numId w:val="1"/>
        </w:numPr>
        <w:bidi/>
        <w:rPr>
          <w:lang w:val="en-GB" w:bidi="ar-AE"/>
        </w:rPr>
      </w:pPr>
      <w:r w:rsidRPr="00ED330A">
        <w:rPr>
          <w:rtl/>
        </w:rPr>
        <w:t>تحليل البيانات الضخمة</w:t>
      </w:r>
    </w:p>
    <w:p w14:paraId="2BE670C0" w14:textId="77777777" w:rsidR="00ED330A" w:rsidRPr="00ED330A" w:rsidRDefault="00ED330A" w:rsidP="00ED330A">
      <w:pPr>
        <w:numPr>
          <w:ilvl w:val="0"/>
          <w:numId w:val="1"/>
        </w:numPr>
        <w:bidi/>
        <w:rPr>
          <w:lang w:val="en-GB" w:bidi="ar-AE"/>
        </w:rPr>
      </w:pPr>
      <w:r w:rsidRPr="00ED330A">
        <w:rPr>
          <w:rtl/>
        </w:rPr>
        <w:t>التنبؤ بالأداء المستقبلي</w:t>
      </w:r>
    </w:p>
    <w:p w14:paraId="428048D8" w14:textId="77777777" w:rsidR="00ED330A" w:rsidRPr="00ED330A" w:rsidRDefault="00ED330A" w:rsidP="00ED330A">
      <w:pPr>
        <w:numPr>
          <w:ilvl w:val="0"/>
          <w:numId w:val="1"/>
        </w:numPr>
        <w:bidi/>
        <w:rPr>
          <w:lang w:val="en-GB" w:bidi="ar-AE"/>
        </w:rPr>
      </w:pPr>
      <w:r w:rsidRPr="00ED330A">
        <w:rPr>
          <w:rtl/>
        </w:rPr>
        <w:t>أتمتة الإجراءات الروتينية</w:t>
      </w:r>
    </w:p>
    <w:p w14:paraId="4E77712B" w14:textId="77777777" w:rsidR="00ED330A" w:rsidRPr="00ED330A" w:rsidRDefault="00ED330A" w:rsidP="00ED330A">
      <w:pPr>
        <w:numPr>
          <w:ilvl w:val="0"/>
          <w:numId w:val="1"/>
        </w:numPr>
        <w:bidi/>
        <w:rPr>
          <w:lang w:val="en-GB" w:bidi="ar-AE"/>
        </w:rPr>
      </w:pPr>
      <w:r w:rsidRPr="00ED330A">
        <w:rPr>
          <w:rtl/>
        </w:rPr>
        <w:t>دعم اتخاذ القرار</w:t>
      </w:r>
    </w:p>
    <w:p w14:paraId="573D4B46" w14:textId="77777777" w:rsidR="00ED330A" w:rsidRPr="00ED330A" w:rsidRDefault="00ED330A" w:rsidP="00ED330A">
      <w:pPr>
        <w:bidi/>
        <w:rPr>
          <w:b/>
          <w:bCs/>
          <w:lang w:val="en-GB" w:bidi="ar-AE"/>
        </w:rPr>
      </w:pPr>
      <w:r w:rsidRPr="00ED330A">
        <w:rPr>
          <w:b/>
          <w:bCs/>
          <w:rtl/>
        </w:rPr>
        <w:t>ثالثاً: أمثلة تطبيقية</w:t>
      </w:r>
    </w:p>
    <w:tbl>
      <w:tblPr>
        <w:tblStyle w:val="TableGrid"/>
        <w:bidiVisual/>
        <w:tblW w:w="0" w:type="auto"/>
        <w:tblLook w:val="04A0" w:firstRow="1" w:lastRow="0" w:firstColumn="1" w:lastColumn="0" w:noHBand="0" w:noVBand="1"/>
      </w:tblPr>
      <w:tblGrid>
        <w:gridCol w:w="1380"/>
        <w:gridCol w:w="1801"/>
        <w:gridCol w:w="1631"/>
      </w:tblGrid>
      <w:tr w:rsidR="00ED330A" w:rsidRPr="00ED330A" w14:paraId="532CF017" w14:textId="77777777" w:rsidTr="00ED330A">
        <w:tc>
          <w:tcPr>
            <w:tcW w:w="0" w:type="auto"/>
            <w:hideMark/>
          </w:tcPr>
          <w:p w14:paraId="657D8F4C" w14:textId="77777777" w:rsidR="00ED330A" w:rsidRPr="00ED330A" w:rsidRDefault="00ED330A" w:rsidP="00ED330A">
            <w:pPr>
              <w:bidi/>
              <w:spacing w:after="160" w:line="278" w:lineRule="auto"/>
              <w:rPr>
                <w:b/>
                <w:bCs/>
                <w:lang w:val="en-GB" w:bidi="ar-AE"/>
              </w:rPr>
            </w:pPr>
            <w:r w:rsidRPr="00ED330A">
              <w:rPr>
                <w:b/>
                <w:bCs/>
                <w:rtl/>
              </w:rPr>
              <w:t>المجال</w:t>
            </w:r>
          </w:p>
        </w:tc>
        <w:tc>
          <w:tcPr>
            <w:tcW w:w="0" w:type="auto"/>
            <w:hideMark/>
          </w:tcPr>
          <w:p w14:paraId="1CEF52C5" w14:textId="77777777" w:rsidR="00ED330A" w:rsidRPr="00ED330A" w:rsidRDefault="00ED330A" w:rsidP="00ED330A">
            <w:pPr>
              <w:bidi/>
              <w:spacing w:after="160" w:line="278" w:lineRule="auto"/>
              <w:rPr>
                <w:b/>
                <w:bCs/>
                <w:lang w:val="en-GB" w:bidi="ar-AE"/>
              </w:rPr>
            </w:pPr>
            <w:r w:rsidRPr="00ED330A">
              <w:rPr>
                <w:b/>
                <w:bCs/>
                <w:rtl/>
              </w:rPr>
              <w:t>التطبيق</w:t>
            </w:r>
          </w:p>
        </w:tc>
        <w:tc>
          <w:tcPr>
            <w:tcW w:w="0" w:type="auto"/>
            <w:hideMark/>
          </w:tcPr>
          <w:p w14:paraId="24470238" w14:textId="77777777" w:rsidR="00ED330A" w:rsidRPr="00ED330A" w:rsidRDefault="00ED330A" w:rsidP="00ED330A">
            <w:pPr>
              <w:bidi/>
              <w:spacing w:after="160" w:line="278" w:lineRule="auto"/>
              <w:rPr>
                <w:b/>
                <w:bCs/>
                <w:lang w:val="en-GB" w:bidi="ar-AE"/>
              </w:rPr>
            </w:pPr>
            <w:r w:rsidRPr="00ED330A">
              <w:rPr>
                <w:b/>
                <w:bCs/>
                <w:rtl/>
              </w:rPr>
              <w:t>الفائدة</w:t>
            </w:r>
          </w:p>
        </w:tc>
      </w:tr>
      <w:tr w:rsidR="00ED330A" w:rsidRPr="00ED330A" w14:paraId="596DDA16" w14:textId="77777777" w:rsidTr="00ED330A">
        <w:tc>
          <w:tcPr>
            <w:tcW w:w="0" w:type="auto"/>
            <w:hideMark/>
          </w:tcPr>
          <w:p w14:paraId="7E0382B6" w14:textId="77777777" w:rsidR="00ED330A" w:rsidRPr="00ED330A" w:rsidRDefault="00ED330A" w:rsidP="00ED330A">
            <w:pPr>
              <w:bidi/>
              <w:spacing w:after="160" w:line="278" w:lineRule="auto"/>
              <w:rPr>
                <w:lang w:val="en-GB" w:bidi="ar-AE"/>
              </w:rPr>
            </w:pPr>
            <w:r w:rsidRPr="00ED330A">
              <w:rPr>
                <w:rtl/>
              </w:rPr>
              <w:t>التعليم</w:t>
            </w:r>
          </w:p>
        </w:tc>
        <w:tc>
          <w:tcPr>
            <w:tcW w:w="0" w:type="auto"/>
            <w:hideMark/>
          </w:tcPr>
          <w:p w14:paraId="67BA7095" w14:textId="77777777" w:rsidR="00ED330A" w:rsidRPr="00ED330A" w:rsidRDefault="00ED330A" w:rsidP="00ED330A">
            <w:pPr>
              <w:bidi/>
              <w:spacing w:after="160" w:line="278" w:lineRule="auto"/>
              <w:rPr>
                <w:lang w:val="en-GB" w:bidi="ar-AE"/>
              </w:rPr>
            </w:pPr>
            <w:r w:rsidRPr="00ED330A">
              <w:rPr>
                <w:rtl/>
              </w:rPr>
              <w:t>أنظمة توصية تعليمية</w:t>
            </w:r>
          </w:p>
        </w:tc>
        <w:tc>
          <w:tcPr>
            <w:tcW w:w="0" w:type="auto"/>
            <w:hideMark/>
          </w:tcPr>
          <w:p w14:paraId="767DF6B1" w14:textId="77777777" w:rsidR="00ED330A" w:rsidRPr="00ED330A" w:rsidRDefault="00ED330A" w:rsidP="00ED330A">
            <w:pPr>
              <w:bidi/>
              <w:spacing w:after="160" w:line="278" w:lineRule="auto"/>
              <w:rPr>
                <w:lang w:val="en-GB" w:bidi="ar-AE"/>
              </w:rPr>
            </w:pPr>
            <w:r w:rsidRPr="00ED330A">
              <w:rPr>
                <w:rtl/>
              </w:rPr>
              <w:t>تخصيص المحتوى</w:t>
            </w:r>
          </w:p>
        </w:tc>
      </w:tr>
      <w:tr w:rsidR="00ED330A" w:rsidRPr="00ED330A" w14:paraId="2946D2BA" w14:textId="77777777" w:rsidTr="00ED330A">
        <w:tc>
          <w:tcPr>
            <w:tcW w:w="0" w:type="auto"/>
            <w:hideMark/>
          </w:tcPr>
          <w:p w14:paraId="66546C82" w14:textId="77777777" w:rsidR="00ED330A" w:rsidRPr="00ED330A" w:rsidRDefault="00ED330A" w:rsidP="00ED330A">
            <w:pPr>
              <w:bidi/>
              <w:spacing w:after="160" w:line="278" w:lineRule="auto"/>
              <w:rPr>
                <w:lang w:val="en-GB" w:bidi="ar-AE"/>
              </w:rPr>
            </w:pPr>
            <w:r w:rsidRPr="00ED330A">
              <w:rPr>
                <w:rtl/>
              </w:rPr>
              <w:t>الموارد البشرية</w:t>
            </w:r>
          </w:p>
        </w:tc>
        <w:tc>
          <w:tcPr>
            <w:tcW w:w="0" w:type="auto"/>
            <w:hideMark/>
          </w:tcPr>
          <w:p w14:paraId="4FD3B45B" w14:textId="77777777" w:rsidR="00ED330A" w:rsidRPr="00ED330A" w:rsidRDefault="00ED330A" w:rsidP="00ED330A">
            <w:pPr>
              <w:bidi/>
              <w:spacing w:after="160" w:line="278" w:lineRule="auto"/>
              <w:rPr>
                <w:lang w:val="en-GB" w:bidi="ar-AE"/>
              </w:rPr>
            </w:pPr>
            <w:r w:rsidRPr="00ED330A">
              <w:rPr>
                <w:rtl/>
              </w:rPr>
              <w:t>فرز السير الذاتية</w:t>
            </w:r>
          </w:p>
        </w:tc>
        <w:tc>
          <w:tcPr>
            <w:tcW w:w="0" w:type="auto"/>
            <w:hideMark/>
          </w:tcPr>
          <w:p w14:paraId="07BAEDF0" w14:textId="77777777" w:rsidR="00ED330A" w:rsidRPr="00ED330A" w:rsidRDefault="00ED330A" w:rsidP="00ED330A">
            <w:pPr>
              <w:bidi/>
              <w:spacing w:after="160" w:line="278" w:lineRule="auto"/>
              <w:rPr>
                <w:lang w:val="en-GB" w:bidi="ar-AE"/>
              </w:rPr>
            </w:pPr>
            <w:r w:rsidRPr="00ED330A">
              <w:rPr>
                <w:rtl/>
              </w:rPr>
              <w:t>تسريع التوظيف</w:t>
            </w:r>
          </w:p>
        </w:tc>
      </w:tr>
      <w:tr w:rsidR="00ED330A" w:rsidRPr="00ED330A" w14:paraId="3A5C8BA8" w14:textId="77777777" w:rsidTr="00ED330A">
        <w:tc>
          <w:tcPr>
            <w:tcW w:w="0" w:type="auto"/>
            <w:hideMark/>
          </w:tcPr>
          <w:p w14:paraId="1D0EE870" w14:textId="77777777" w:rsidR="00ED330A" w:rsidRPr="00ED330A" w:rsidRDefault="00ED330A" w:rsidP="00ED330A">
            <w:pPr>
              <w:bidi/>
              <w:spacing w:after="160" w:line="278" w:lineRule="auto"/>
              <w:rPr>
                <w:lang w:val="en-GB" w:bidi="ar-AE"/>
              </w:rPr>
            </w:pPr>
            <w:r w:rsidRPr="00ED330A">
              <w:rPr>
                <w:rtl/>
              </w:rPr>
              <w:t>الإدارة</w:t>
            </w:r>
          </w:p>
        </w:tc>
        <w:tc>
          <w:tcPr>
            <w:tcW w:w="0" w:type="auto"/>
            <w:hideMark/>
          </w:tcPr>
          <w:p w14:paraId="5FF7D35F" w14:textId="77777777" w:rsidR="00ED330A" w:rsidRPr="00ED330A" w:rsidRDefault="00ED330A" w:rsidP="00ED330A">
            <w:pPr>
              <w:bidi/>
              <w:spacing w:after="160" w:line="278" w:lineRule="auto"/>
              <w:rPr>
                <w:lang w:val="en-GB" w:bidi="ar-AE"/>
              </w:rPr>
            </w:pPr>
            <w:r w:rsidRPr="00ED330A">
              <w:rPr>
                <w:rtl/>
              </w:rPr>
              <w:t>لوحات بيانات ذكية</w:t>
            </w:r>
          </w:p>
        </w:tc>
        <w:tc>
          <w:tcPr>
            <w:tcW w:w="0" w:type="auto"/>
            <w:hideMark/>
          </w:tcPr>
          <w:p w14:paraId="4174D6AD" w14:textId="77777777" w:rsidR="00ED330A" w:rsidRPr="00ED330A" w:rsidRDefault="00ED330A" w:rsidP="00ED330A">
            <w:pPr>
              <w:bidi/>
              <w:spacing w:after="160" w:line="278" w:lineRule="auto"/>
              <w:rPr>
                <w:lang w:val="en-GB" w:bidi="ar-AE"/>
              </w:rPr>
            </w:pPr>
            <w:r w:rsidRPr="00ED330A">
              <w:rPr>
                <w:rtl/>
              </w:rPr>
              <w:t>تحسين القرار</w:t>
            </w:r>
          </w:p>
        </w:tc>
      </w:tr>
    </w:tbl>
    <w:p w14:paraId="0B667996" w14:textId="26AEF17B" w:rsidR="00ED330A" w:rsidRPr="00ED330A" w:rsidRDefault="00ED330A" w:rsidP="00ED330A">
      <w:pPr>
        <w:bidi/>
        <w:rPr>
          <w:lang w:val="en-GB" w:bidi="ar-AE"/>
        </w:rPr>
      </w:pPr>
    </w:p>
    <w:p w14:paraId="755322E4" w14:textId="53F72586" w:rsidR="00ED330A" w:rsidRPr="00ED330A" w:rsidRDefault="00ED330A" w:rsidP="00ED330A">
      <w:pPr>
        <w:bidi/>
        <w:rPr>
          <w:b/>
          <w:bCs/>
          <w:u w:val="single"/>
          <w:lang w:val="en-GB" w:bidi="ar-AE"/>
        </w:rPr>
      </w:pPr>
      <w:r w:rsidRPr="00ED330A">
        <w:rPr>
          <w:rFonts w:ascii="Segoe UI Emoji" w:hAnsi="Segoe UI Emoji" w:cs="Arial" w:hint="cs"/>
          <w:b/>
          <w:bCs/>
          <w:u w:val="single"/>
          <w:rtl/>
          <w:lang w:val="en-GB" w:bidi="ar-AE"/>
        </w:rPr>
        <w:t>ت</w:t>
      </w:r>
      <w:r w:rsidRPr="00ED330A">
        <w:rPr>
          <w:b/>
          <w:bCs/>
          <w:u w:val="single"/>
          <w:rtl/>
        </w:rPr>
        <w:t xml:space="preserve">مرين عملي </w:t>
      </w:r>
    </w:p>
    <w:p w14:paraId="5EEB35B0" w14:textId="2C874857" w:rsidR="00ED330A" w:rsidRPr="00ED330A" w:rsidRDefault="00ED330A" w:rsidP="00ED330A">
      <w:pPr>
        <w:bidi/>
        <w:rPr>
          <w:b/>
          <w:bCs/>
          <w:lang w:val="en-GB" w:bidi="ar-AE"/>
        </w:rPr>
      </w:pPr>
      <w:r w:rsidRPr="00ED330A">
        <w:rPr>
          <w:b/>
          <w:bCs/>
          <w:rtl/>
        </w:rPr>
        <w:t>الجزء الأول: تنسيق المستند</w:t>
      </w:r>
    </w:p>
    <w:p w14:paraId="007781E7" w14:textId="77777777" w:rsidR="00ED330A" w:rsidRPr="00ED330A" w:rsidRDefault="00ED330A" w:rsidP="00ED330A">
      <w:pPr>
        <w:numPr>
          <w:ilvl w:val="0"/>
          <w:numId w:val="2"/>
        </w:numPr>
        <w:bidi/>
        <w:rPr>
          <w:lang w:val="en-GB" w:bidi="ar-AE"/>
        </w:rPr>
      </w:pPr>
      <w:r w:rsidRPr="00ED330A">
        <w:rPr>
          <w:rtl/>
        </w:rPr>
        <w:t>إنشاء صفحة غلاف تحتوي على</w:t>
      </w:r>
      <w:r w:rsidRPr="00ED330A">
        <w:rPr>
          <w:lang w:val="en-GB" w:bidi="ar-AE"/>
        </w:rPr>
        <w:t>:</w:t>
      </w:r>
    </w:p>
    <w:p w14:paraId="03BF20B0" w14:textId="77777777" w:rsidR="00ED330A" w:rsidRPr="00ED330A" w:rsidRDefault="00ED330A" w:rsidP="00ED330A">
      <w:pPr>
        <w:numPr>
          <w:ilvl w:val="1"/>
          <w:numId w:val="2"/>
        </w:numPr>
        <w:bidi/>
        <w:spacing w:line="240" w:lineRule="auto"/>
        <w:rPr>
          <w:lang w:val="en-GB" w:bidi="ar-AE"/>
        </w:rPr>
      </w:pPr>
      <w:r w:rsidRPr="00ED330A">
        <w:rPr>
          <w:rtl/>
        </w:rPr>
        <w:t>عنوان التقرير (وسط الصفحة)</w:t>
      </w:r>
    </w:p>
    <w:p w14:paraId="5655A208" w14:textId="77777777" w:rsidR="00ED330A" w:rsidRPr="00ED330A" w:rsidRDefault="00ED330A" w:rsidP="00ED330A">
      <w:pPr>
        <w:numPr>
          <w:ilvl w:val="1"/>
          <w:numId w:val="2"/>
        </w:numPr>
        <w:bidi/>
        <w:spacing w:line="240" w:lineRule="auto"/>
        <w:rPr>
          <w:lang w:val="en-GB" w:bidi="ar-AE"/>
        </w:rPr>
      </w:pPr>
      <w:r w:rsidRPr="00ED330A">
        <w:rPr>
          <w:rtl/>
        </w:rPr>
        <w:t>اسم المتدرب</w:t>
      </w:r>
    </w:p>
    <w:p w14:paraId="2E35E4AE" w14:textId="77777777" w:rsidR="00ED330A" w:rsidRPr="00ED330A" w:rsidRDefault="00ED330A" w:rsidP="00ED330A">
      <w:pPr>
        <w:numPr>
          <w:ilvl w:val="1"/>
          <w:numId w:val="2"/>
        </w:numPr>
        <w:bidi/>
        <w:spacing w:line="240" w:lineRule="auto"/>
        <w:rPr>
          <w:lang w:val="en-GB" w:bidi="ar-AE"/>
        </w:rPr>
      </w:pPr>
      <w:r w:rsidRPr="00ED330A">
        <w:rPr>
          <w:rtl/>
        </w:rPr>
        <w:t>التاريخ</w:t>
      </w:r>
    </w:p>
    <w:p w14:paraId="6492C4A5" w14:textId="77777777" w:rsidR="00ED330A" w:rsidRPr="00ED330A" w:rsidRDefault="00ED330A" w:rsidP="00ED330A">
      <w:pPr>
        <w:numPr>
          <w:ilvl w:val="1"/>
          <w:numId w:val="2"/>
        </w:numPr>
        <w:bidi/>
        <w:spacing w:line="240" w:lineRule="auto"/>
        <w:rPr>
          <w:lang w:val="en-GB" w:bidi="ar-AE"/>
        </w:rPr>
      </w:pPr>
      <w:r w:rsidRPr="00ED330A">
        <w:rPr>
          <w:rtl/>
        </w:rPr>
        <w:t>شعار افتراضي (إدراج صورة)</w:t>
      </w:r>
    </w:p>
    <w:p w14:paraId="6D8EDB2F" w14:textId="77777777" w:rsidR="00ED330A" w:rsidRPr="00ED330A" w:rsidRDefault="00ED330A" w:rsidP="00ED330A">
      <w:pPr>
        <w:numPr>
          <w:ilvl w:val="0"/>
          <w:numId w:val="2"/>
        </w:numPr>
        <w:bidi/>
        <w:rPr>
          <w:lang w:val="en-GB" w:bidi="ar-AE"/>
        </w:rPr>
      </w:pPr>
      <w:r w:rsidRPr="00ED330A">
        <w:rPr>
          <w:rtl/>
        </w:rPr>
        <w:t>استخدام</w:t>
      </w:r>
      <w:r w:rsidRPr="00ED330A">
        <w:rPr>
          <w:lang w:val="en-GB" w:bidi="ar-AE"/>
        </w:rPr>
        <w:t>:</w:t>
      </w:r>
    </w:p>
    <w:p w14:paraId="1C7B93D6" w14:textId="77777777" w:rsidR="00ED330A" w:rsidRPr="00ED330A" w:rsidRDefault="00ED330A" w:rsidP="00ED330A">
      <w:pPr>
        <w:numPr>
          <w:ilvl w:val="1"/>
          <w:numId w:val="2"/>
        </w:numPr>
        <w:bidi/>
        <w:spacing w:line="240" w:lineRule="auto"/>
      </w:pPr>
      <w:r w:rsidRPr="00ED330A">
        <w:rPr>
          <w:rtl/>
        </w:rPr>
        <w:t>خط</w:t>
      </w:r>
      <w:r w:rsidRPr="00ED330A">
        <w:t xml:space="preserve"> Traditional Arabic </w:t>
      </w:r>
      <w:r w:rsidRPr="00ED330A">
        <w:rPr>
          <w:rtl/>
        </w:rPr>
        <w:t>أو</w:t>
      </w:r>
      <w:r w:rsidRPr="00ED330A">
        <w:t xml:space="preserve"> Times New Roman</w:t>
      </w:r>
    </w:p>
    <w:p w14:paraId="4BE332A9" w14:textId="77777777" w:rsidR="00ED330A" w:rsidRPr="00ED330A" w:rsidRDefault="00ED330A" w:rsidP="00ED330A">
      <w:pPr>
        <w:numPr>
          <w:ilvl w:val="1"/>
          <w:numId w:val="2"/>
        </w:numPr>
        <w:bidi/>
        <w:spacing w:line="240" w:lineRule="auto"/>
      </w:pPr>
      <w:r w:rsidRPr="00ED330A">
        <w:rPr>
          <w:rtl/>
        </w:rPr>
        <w:t>حجم 16 للعناوين الرئيسية</w:t>
      </w:r>
    </w:p>
    <w:p w14:paraId="661B66E4" w14:textId="77777777" w:rsidR="00ED330A" w:rsidRPr="00ED330A" w:rsidRDefault="00ED330A" w:rsidP="00ED330A">
      <w:pPr>
        <w:numPr>
          <w:ilvl w:val="1"/>
          <w:numId w:val="2"/>
        </w:numPr>
        <w:bidi/>
        <w:spacing w:line="240" w:lineRule="auto"/>
      </w:pPr>
      <w:r w:rsidRPr="00ED330A">
        <w:rPr>
          <w:rtl/>
        </w:rPr>
        <w:t>حجم 14 للعناوين الفرعية</w:t>
      </w:r>
    </w:p>
    <w:p w14:paraId="44472F71" w14:textId="77777777" w:rsidR="00ED330A" w:rsidRPr="00ED330A" w:rsidRDefault="00ED330A" w:rsidP="00ED330A">
      <w:pPr>
        <w:numPr>
          <w:ilvl w:val="1"/>
          <w:numId w:val="2"/>
        </w:numPr>
        <w:bidi/>
        <w:spacing w:line="240" w:lineRule="auto"/>
      </w:pPr>
      <w:r w:rsidRPr="00ED330A">
        <w:rPr>
          <w:rtl/>
        </w:rPr>
        <w:t>حجم 12 للنص</w:t>
      </w:r>
    </w:p>
    <w:p w14:paraId="79F3CA21" w14:textId="77777777" w:rsidR="00ED330A" w:rsidRPr="00ED330A" w:rsidRDefault="00ED330A" w:rsidP="00ED330A">
      <w:pPr>
        <w:numPr>
          <w:ilvl w:val="0"/>
          <w:numId w:val="2"/>
        </w:numPr>
        <w:bidi/>
        <w:rPr>
          <w:lang w:val="en-GB" w:bidi="ar-AE"/>
        </w:rPr>
      </w:pPr>
      <w:r w:rsidRPr="00ED330A">
        <w:rPr>
          <w:rtl/>
        </w:rPr>
        <w:lastRenderedPageBreak/>
        <w:t>تطبيق</w:t>
      </w:r>
      <w:r w:rsidRPr="00ED330A">
        <w:rPr>
          <w:lang w:val="en-GB" w:bidi="ar-AE"/>
        </w:rPr>
        <w:t>:</w:t>
      </w:r>
    </w:p>
    <w:p w14:paraId="189E4A27" w14:textId="77777777" w:rsidR="00ED330A" w:rsidRPr="00ED330A" w:rsidRDefault="00ED330A" w:rsidP="00ED330A">
      <w:pPr>
        <w:numPr>
          <w:ilvl w:val="1"/>
          <w:numId w:val="2"/>
        </w:numPr>
        <w:bidi/>
        <w:spacing w:line="240" w:lineRule="auto"/>
      </w:pPr>
      <w:r w:rsidRPr="00ED330A">
        <w:rPr>
          <w:rtl/>
        </w:rPr>
        <w:t>محاذاة النص ضبط</w:t>
      </w:r>
      <w:r w:rsidRPr="00ED330A">
        <w:t xml:space="preserve"> (Justify)</w:t>
      </w:r>
    </w:p>
    <w:p w14:paraId="0B8F7EE1" w14:textId="77777777" w:rsidR="00ED330A" w:rsidRPr="00ED330A" w:rsidRDefault="00ED330A" w:rsidP="00ED330A">
      <w:pPr>
        <w:numPr>
          <w:ilvl w:val="1"/>
          <w:numId w:val="2"/>
        </w:numPr>
        <w:bidi/>
        <w:spacing w:line="240" w:lineRule="auto"/>
      </w:pPr>
      <w:r w:rsidRPr="00ED330A">
        <w:rPr>
          <w:rtl/>
        </w:rPr>
        <w:t>تباعد 1.5 بين الأسطر</w:t>
      </w:r>
    </w:p>
    <w:p w14:paraId="1B0346DF" w14:textId="77777777" w:rsidR="00ED330A" w:rsidRPr="00ED330A" w:rsidRDefault="00ED330A" w:rsidP="00ED330A">
      <w:pPr>
        <w:numPr>
          <w:ilvl w:val="1"/>
          <w:numId w:val="2"/>
        </w:numPr>
        <w:bidi/>
        <w:spacing w:line="240" w:lineRule="auto"/>
      </w:pPr>
      <w:r w:rsidRPr="00ED330A">
        <w:rPr>
          <w:rtl/>
        </w:rPr>
        <w:t>هوامش 2.5 سم</w:t>
      </w:r>
    </w:p>
    <w:p w14:paraId="2F325676" w14:textId="1F7D7F3F" w:rsidR="00ED330A" w:rsidRPr="00ED330A" w:rsidRDefault="00ED330A" w:rsidP="00ED330A">
      <w:pPr>
        <w:bidi/>
        <w:rPr>
          <w:b/>
          <w:bCs/>
          <w:lang w:val="en-GB" w:bidi="ar-AE"/>
        </w:rPr>
      </w:pPr>
      <w:r w:rsidRPr="00ED330A">
        <w:rPr>
          <w:b/>
          <w:bCs/>
          <w:rtl/>
        </w:rPr>
        <w:t>الجزء الثاني: تنسيق متقدم</w:t>
      </w:r>
    </w:p>
    <w:p w14:paraId="392BB446" w14:textId="77777777" w:rsidR="00ED330A" w:rsidRPr="00ED330A" w:rsidRDefault="00ED330A" w:rsidP="00ED330A">
      <w:pPr>
        <w:numPr>
          <w:ilvl w:val="0"/>
          <w:numId w:val="3"/>
        </w:numPr>
        <w:bidi/>
        <w:rPr>
          <w:lang w:val="en-GB" w:bidi="ar-AE"/>
        </w:rPr>
      </w:pPr>
      <w:r w:rsidRPr="00ED330A">
        <w:rPr>
          <w:rtl/>
        </w:rPr>
        <w:t>إدراج جدول مشابه للجدول أعلاه مع</w:t>
      </w:r>
      <w:r w:rsidRPr="00ED330A">
        <w:rPr>
          <w:lang w:val="en-GB" w:bidi="ar-AE"/>
        </w:rPr>
        <w:t>:</w:t>
      </w:r>
    </w:p>
    <w:p w14:paraId="5CAFBF3D" w14:textId="77777777" w:rsidR="00ED330A" w:rsidRPr="00ED330A" w:rsidRDefault="00ED330A" w:rsidP="00ED330A">
      <w:pPr>
        <w:numPr>
          <w:ilvl w:val="1"/>
          <w:numId w:val="3"/>
        </w:numPr>
        <w:bidi/>
        <w:rPr>
          <w:lang w:val="en-GB" w:bidi="ar-AE"/>
        </w:rPr>
      </w:pPr>
      <w:r w:rsidRPr="00ED330A">
        <w:rPr>
          <w:rtl/>
        </w:rPr>
        <w:t>تظليل الصف الأول</w:t>
      </w:r>
    </w:p>
    <w:p w14:paraId="5D4870E2" w14:textId="77777777" w:rsidR="00ED330A" w:rsidRPr="00ED330A" w:rsidRDefault="00ED330A" w:rsidP="00ED330A">
      <w:pPr>
        <w:numPr>
          <w:ilvl w:val="1"/>
          <w:numId w:val="3"/>
        </w:numPr>
        <w:bidi/>
        <w:rPr>
          <w:lang w:val="en-GB" w:bidi="ar-AE"/>
        </w:rPr>
      </w:pPr>
      <w:r w:rsidRPr="00ED330A">
        <w:rPr>
          <w:rtl/>
        </w:rPr>
        <w:t>حدود كاملة</w:t>
      </w:r>
    </w:p>
    <w:p w14:paraId="3F1F7341" w14:textId="77777777" w:rsidR="00ED330A" w:rsidRPr="00ED330A" w:rsidRDefault="00ED330A" w:rsidP="00ED330A">
      <w:pPr>
        <w:numPr>
          <w:ilvl w:val="1"/>
          <w:numId w:val="3"/>
        </w:numPr>
        <w:bidi/>
        <w:rPr>
          <w:lang w:val="en-GB" w:bidi="ar-AE"/>
        </w:rPr>
      </w:pPr>
      <w:r w:rsidRPr="00ED330A">
        <w:rPr>
          <w:rtl/>
        </w:rPr>
        <w:t>تنسيق احترافي</w:t>
      </w:r>
    </w:p>
    <w:p w14:paraId="349566B2" w14:textId="77777777" w:rsidR="00ED330A" w:rsidRPr="00ED330A" w:rsidRDefault="00ED330A" w:rsidP="00ED330A">
      <w:pPr>
        <w:numPr>
          <w:ilvl w:val="0"/>
          <w:numId w:val="3"/>
        </w:numPr>
        <w:bidi/>
        <w:rPr>
          <w:lang w:val="en-GB" w:bidi="ar-AE"/>
        </w:rPr>
      </w:pPr>
      <w:r w:rsidRPr="00ED330A">
        <w:rPr>
          <w:rtl/>
        </w:rPr>
        <w:t>إدراج صورة تعبّر عن التحول الرقمي مع</w:t>
      </w:r>
      <w:r w:rsidRPr="00ED330A">
        <w:rPr>
          <w:lang w:val="en-GB" w:bidi="ar-AE"/>
        </w:rPr>
        <w:t>:</w:t>
      </w:r>
    </w:p>
    <w:p w14:paraId="62918B96" w14:textId="77777777" w:rsidR="00ED330A" w:rsidRPr="00ED330A" w:rsidRDefault="00ED330A" w:rsidP="00ED330A">
      <w:pPr>
        <w:numPr>
          <w:ilvl w:val="1"/>
          <w:numId w:val="3"/>
        </w:numPr>
        <w:bidi/>
        <w:rPr>
          <w:lang w:val="en-GB" w:bidi="ar-AE"/>
        </w:rPr>
      </w:pPr>
      <w:r w:rsidRPr="00ED330A">
        <w:rPr>
          <w:rtl/>
        </w:rPr>
        <w:t>التفاف النص حول الصورة</w:t>
      </w:r>
    </w:p>
    <w:p w14:paraId="04A4D9EE" w14:textId="77777777" w:rsidR="00ED330A" w:rsidRPr="00ED330A" w:rsidRDefault="00ED330A" w:rsidP="00ED330A">
      <w:pPr>
        <w:numPr>
          <w:ilvl w:val="1"/>
          <w:numId w:val="3"/>
        </w:numPr>
        <w:bidi/>
        <w:rPr>
          <w:lang w:val="en-GB" w:bidi="ar-AE"/>
        </w:rPr>
      </w:pPr>
      <w:r w:rsidRPr="00ED330A">
        <w:rPr>
          <w:rtl/>
        </w:rPr>
        <w:t>كتابة تسمية توضيحية</w:t>
      </w:r>
      <w:r w:rsidRPr="00ED330A">
        <w:rPr>
          <w:lang w:val="en-GB" w:bidi="ar-AE"/>
        </w:rPr>
        <w:t xml:space="preserve"> (Caption)</w:t>
      </w:r>
    </w:p>
    <w:p w14:paraId="43492A2C" w14:textId="77777777" w:rsidR="00ED330A" w:rsidRPr="00ED330A" w:rsidRDefault="00ED330A" w:rsidP="00ED330A">
      <w:pPr>
        <w:numPr>
          <w:ilvl w:val="0"/>
          <w:numId w:val="3"/>
        </w:numPr>
        <w:bidi/>
        <w:rPr>
          <w:lang w:val="en-GB" w:bidi="ar-AE"/>
        </w:rPr>
      </w:pPr>
      <w:r w:rsidRPr="00ED330A">
        <w:rPr>
          <w:rtl/>
        </w:rPr>
        <w:t>إدراج رأس وتذييل يتضمن</w:t>
      </w:r>
      <w:r w:rsidRPr="00ED330A">
        <w:rPr>
          <w:lang w:val="en-GB" w:bidi="ar-AE"/>
        </w:rPr>
        <w:t>:</w:t>
      </w:r>
    </w:p>
    <w:p w14:paraId="68E3A1FD" w14:textId="77777777" w:rsidR="00ED330A" w:rsidRPr="00ED330A" w:rsidRDefault="00ED330A" w:rsidP="00ED330A">
      <w:pPr>
        <w:numPr>
          <w:ilvl w:val="1"/>
          <w:numId w:val="3"/>
        </w:numPr>
        <w:bidi/>
        <w:rPr>
          <w:lang w:val="en-GB" w:bidi="ar-AE"/>
        </w:rPr>
      </w:pPr>
      <w:r w:rsidRPr="00ED330A">
        <w:rPr>
          <w:rtl/>
        </w:rPr>
        <w:t>اسم المتدرب في الرأس</w:t>
      </w:r>
    </w:p>
    <w:p w14:paraId="7FCA561A" w14:textId="77777777" w:rsidR="00ED330A" w:rsidRPr="00ED330A" w:rsidRDefault="00ED330A" w:rsidP="00ED330A">
      <w:pPr>
        <w:numPr>
          <w:ilvl w:val="1"/>
          <w:numId w:val="3"/>
        </w:numPr>
        <w:bidi/>
        <w:rPr>
          <w:lang w:val="en-GB" w:bidi="ar-AE"/>
        </w:rPr>
      </w:pPr>
      <w:r w:rsidRPr="00ED330A">
        <w:rPr>
          <w:rtl/>
        </w:rPr>
        <w:t>رقم الصفحة في التذييل</w:t>
      </w:r>
    </w:p>
    <w:p w14:paraId="51130689" w14:textId="59D019E0" w:rsidR="00ED330A" w:rsidRPr="00ED330A" w:rsidRDefault="00ED330A" w:rsidP="00ED330A">
      <w:pPr>
        <w:bidi/>
        <w:rPr>
          <w:b/>
          <w:bCs/>
          <w:lang w:val="en-GB" w:bidi="ar-AE"/>
        </w:rPr>
      </w:pPr>
      <w:r w:rsidRPr="00ED330A">
        <w:rPr>
          <w:b/>
          <w:bCs/>
          <w:rtl/>
        </w:rPr>
        <w:t>الجزء الثالث: أدوات احترافية</w:t>
      </w:r>
    </w:p>
    <w:p w14:paraId="61EEA902" w14:textId="77777777" w:rsidR="00ED330A" w:rsidRPr="00ED330A" w:rsidRDefault="00ED330A" w:rsidP="00ED330A">
      <w:pPr>
        <w:numPr>
          <w:ilvl w:val="0"/>
          <w:numId w:val="4"/>
        </w:numPr>
        <w:bidi/>
        <w:rPr>
          <w:lang w:val="en-GB" w:bidi="ar-AE"/>
        </w:rPr>
      </w:pPr>
      <w:r w:rsidRPr="00ED330A">
        <w:rPr>
          <w:rtl/>
        </w:rPr>
        <w:t>استخدام</w:t>
      </w:r>
      <w:r w:rsidRPr="00ED330A">
        <w:rPr>
          <w:lang w:val="en-GB" w:bidi="ar-AE"/>
        </w:rPr>
        <w:t xml:space="preserve"> Styles </w:t>
      </w:r>
      <w:r w:rsidRPr="00ED330A">
        <w:rPr>
          <w:rtl/>
        </w:rPr>
        <w:t>لتنسيق العناوين</w:t>
      </w:r>
      <w:r w:rsidRPr="00ED330A">
        <w:rPr>
          <w:lang w:val="en-GB" w:bidi="ar-AE"/>
        </w:rPr>
        <w:t>.</w:t>
      </w:r>
    </w:p>
    <w:p w14:paraId="1BD69981" w14:textId="77777777" w:rsidR="00ED330A" w:rsidRPr="00ED330A" w:rsidRDefault="00ED330A" w:rsidP="00ED330A">
      <w:pPr>
        <w:numPr>
          <w:ilvl w:val="0"/>
          <w:numId w:val="4"/>
        </w:numPr>
        <w:bidi/>
        <w:rPr>
          <w:lang w:val="en-GB" w:bidi="ar-AE"/>
        </w:rPr>
      </w:pPr>
      <w:r w:rsidRPr="00ED330A">
        <w:rPr>
          <w:rtl/>
        </w:rPr>
        <w:t>إنشاء جدول محتويات تلقائي</w:t>
      </w:r>
      <w:r w:rsidRPr="00ED330A">
        <w:rPr>
          <w:lang w:val="en-GB" w:bidi="ar-AE"/>
        </w:rPr>
        <w:t xml:space="preserve"> (Table of Contents).</w:t>
      </w:r>
    </w:p>
    <w:p w14:paraId="12CBB34C" w14:textId="77777777" w:rsidR="00ED330A" w:rsidRPr="00ED330A" w:rsidRDefault="00ED330A" w:rsidP="00ED330A">
      <w:pPr>
        <w:numPr>
          <w:ilvl w:val="0"/>
          <w:numId w:val="4"/>
        </w:numPr>
        <w:bidi/>
        <w:rPr>
          <w:lang w:val="en-GB" w:bidi="ar-AE"/>
        </w:rPr>
      </w:pPr>
      <w:r w:rsidRPr="00ED330A">
        <w:rPr>
          <w:rtl/>
        </w:rPr>
        <w:t>إدراج</w:t>
      </w:r>
      <w:r w:rsidRPr="00ED330A">
        <w:rPr>
          <w:lang w:val="en-GB" w:bidi="ar-AE"/>
        </w:rPr>
        <w:t xml:space="preserve"> SmartArt </w:t>
      </w:r>
      <w:r w:rsidRPr="00ED330A">
        <w:rPr>
          <w:rtl/>
        </w:rPr>
        <w:t>يوضح العلاقة بين</w:t>
      </w:r>
      <w:r w:rsidRPr="00ED330A">
        <w:rPr>
          <w:lang w:val="en-GB" w:bidi="ar-AE"/>
        </w:rPr>
        <w:t>:</w:t>
      </w:r>
    </w:p>
    <w:p w14:paraId="2BAA1E63" w14:textId="77777777" w:rsidR="00ED330A" w:rsidRPr="00ED330A" w:rsidRDefault="00ED330A" w:rsidP="00ED330A">
      <w:pPr>
        <w:numPr>
          <w:ilvl w:val="1"/>
          <w:numId w:val="4"/>
        </w:numPr>
        <w:bidi/>
        <w:rPr>
          <w:lang w:val="en-GB" w:bidi="ar-AE"/>
        </w:rPr>
      </w:pPr>
      <w:r w:rsidRPr="00ED330A">
        <w:rPr>
          <w:rtl/>
        </w:rPr>
        <w:t>البيانات</w:t>
      </w:r>
    </w:p>
    <w:p w14:paraId="385C8326" w14:textId="77777777" w:rsidR="00ED330A" w:rsidRPr="00ED330A" w:rsidRDefault="00ED330A" w:rsidP="00ED330A">
      <w:pPr>
        <w:numPr>
          <w:ilvl w:val="1"/>
          <w:numId w:val="4"/>
        </w:numPr>
        <w:bidi/>
        <w:rPr>
          <w:lang w:val="en-GB" w:bidi="ar-AE"/>
        </w:rPr>
      </w:pPr>
      <w:r w:rsidRPr="00ED330A">
        <w:rPr>
          <w:rtl/>
        </w:rPr>
        <w:t>الذكاء الاصطناعي</w:t>
      </w:r>
    </w:p>
    <w:p w14:paraId="502011B6" w14:textId="77777777" w:rsidR="00ED330A" w:rsidRPr="00ED330A" w:rsidRDefault="00ED330A" w:rsidP="00ED330A">
      <w:pPr>
        <w:numPr>
          <w:ilvl w:val="1"/>
          <w:numId w:val="4"/>
        </w:numPr>
        <w:bidi/>
        <w:rPr>
          <w:lang w:val="en-GB" w:bidi="ar-AE"/>
        </w:rPr>
      </w:pPr>
      <w:r w:rsidRPr="00ED330A">
        <w:rPr>
          <w:rtl/>
        </w:rPr>
        <w:t>اتخاذ القرار</w:t>
      </w:r>
    </w:p>
    <w:p w14:paraId="795442D6" w14:textId="77777777" w:rsidR="00ED330A" w:rsidRPr="00ED330A" w:rsidRDefault="00ED330A" w:rsidP="00ED330A">
      <w:pPr>
        <w:numPr>
          <w:ilvl w:val="0"/>
          <w:numId w:val="4"/>
        </w:numPr>
        <w:bidi/>
        <w:rPr>
          <w:lang w:val="en-GB" w:bidi="ar-AE"/>
        </w:rPr>
      </w:pPr>
      <w:r w:rsidRPr="00ED330A">
        <w:rPr>
          <w:rtl/>
        </w:rPr>
        <w:t>إدراج مخطط</w:t>
      </w:r>
      <w:r w:rsidRPr="00ED330A">
        <w:rPr>
          <w:lang w:val="en-GB" w:bidi="ar-AE"/>
        </w:rPr>
        <w:t xml:space="preserve"> (Chart) </w:t>
      </w:r>
      <w:r w:rsidRPr="00ED330A">
        <w:rPr>
          <w:rtl/>
        </w:rPr>
        <w:t>يوضح نسبة استخدام الذكاء الاصطناعي في ثلاثة قطاعات (افتراضية)</w:t>
      </w:r>
      <w:r w:rsidRPr="00ED330A">
        <w:rPr>
          <w:lang w:val="en-GB" w:bidi="ar-AE"/>
        </w:rPr>
        <w:t>.</w:t>
      </w:r>
    </w:p>
    <w:p w14:paraId="5DADA2F0" w14:textId="01C7673C" w:rsidR="00ED330A" w:rsidRPr="00ED330A" w:rsidRDefault="00ED330A" w:rsidP="00ED330A">
      <w:pPr>
        <w:bidi/>
        <w:rPr>
          <w:b/>
          <w:bCs/>
          <w:lang w:val="en-GB" w:bidi="ar-AE"/>
        </w:rPr>
      </w:pPr>
      <w:r w:rsidRPr="00ED330A">
        <w:rPr>
          <w:b/>
          <w:bCs/>
          <w:rtl/>
        </w:rPr>
        <w:t xml:space="preserve">الجزء </w:t>
      </w:r>
      <w:r>
        <w:rPr>
          <w:rFonts w:hint="cs"/>
          <w:b/>
          <w:bCs/>
          <w:rtl/>
        </w:rPr>
        <w:t>الرابع</w:t>
      </w:r>
      <w:r w:rsidRPr="00ED330A">
        <w:rPr>
          <w:b/>
          <w:bCs/>
          <w:rtl/>
        </w:rPr>
        <w:t>: الحفظ والتصدير</w:t>
      </w:r>
    </w:p>
    <w:p w14:paraId="6950B092" w14:textId="77777777" w:rsidR="00ED330A" w:rsidRPr="00ED330A" w:rsidRDefault="00ED330A" w:rsidP="00ED330A">
      <w:pPr>
        <w:numPr>
          <w:ilvl w:val="0"/>
          <w:numId w:val="8"/>
        </w:numPr>
        <w:bidi/>
        <w:rPr>
          <w:lang w:val="en-GB" w:bidi="ar-AE"/>
        </w:rPr>
      </w:pPr>
      <w:r w:rsidRPr="00ED330A">
        <w:rPr>
          <w:rtl/>
        </w:rPr>
        <w:t>حفظ الملف بصيغة</w:t>
      </w:r>
      <w:r w:rsidRPr="00ED330A">
        <w:rPr>
          <w:lang w:val="en-GB" w:bidi="ar-AE"/>
        </w:rPr>
        <w:t>:</w:t>
      </w:r>
    </w:p>
    <w:p w14:paraId="5792B3A5" w14:textId="77777777" w:rsidR="00ED330A" w:rsidRPr="00ED330A" w:rsidRDefault="00ED330A" w:rsidP="00ED330A">
      <w:pPr>
        <w:numPr>
          <w:ilvl w:val="0"/>
          <w:numId w:val="9"/>
        </w:numPr>
        <w:bidi/>
        <w:rPr>
          <w:lang w:val="en-GB" w:bidi="ar-AE"/>
        </w:rPr>
      </w:pPr>
      <w:r w:rsidRPr="00ED330A">
        <w:rPr>
          <w:lang w:val="en-GB" w:bidi="ar-AE"/>
        </w:rPr>
        <w:t>DOCX</w:t>
      </w:r>
    </w:p>
    <w:p w14:paraId="32029C48" w14:textId="77777777" w:rsidR="00ED330A" w:rsidRPr="00ED330A" w:rsidRDefault="00ED330A" w:rsidP="00ED330A">
      <w:pPr>
        <w:numPr>
          <w:ilvl w:val="0"/>
          <w:numId w:val="9"/>
        </w:numPr>
        <w:bidi/>
        <w:rPr>
          <w:lang w:val="en-GB" w:bidi="ar-AE"/>
        </w:rPr>
      </w:pPr>
      <w:r w:rsidRPr="00ED330A">
        <w:rPr>
          <w:lang w:val="en-GB" w:bidi="ar-AE"/>
        </w:rPr>
        <w:t>PDF</w:t>
      </w:r>
    </w:p>
    <w:p w14:paraId="2D4ACEB8" w14:textId="7FCE1B7C" w:rsidR="00ED330A" w:rsidRPr="00ED330A" w:rsidRDefault="00ED330A" w:rsidP="00ED330A">
      <w:pPr>
        <w:numPr>
          <w:ilvl w:val="0"/>
          <w:numId w:val="10"/>
        </w:numPr>
        <w:bidi/>
        <w:rPr>
          <w:rFonts w:hint="cs"/>
          <w:lang w:val="en-GB" w:bidi="ar-AE"/>
        </w:rPr>
      </w:pPr>
      <w:r w:rsidRPr="00ED330A">
        <w:rPr>
          <w:rtl/>
        </w:rPr>
        <w:t>حماية المستند بكلمة مرور (اختياري)</w:t>
      </w:r>
      <w:r w:rsidRPr="00ED330A">
        <w:rPr>
          <w:lang w:val="en-GB" w:bidi="ar-AE"/>
        </w:rPr>
        <w:t>.</w:t>
      </w:r>
    </w:p>
    <w:sectPr w:rsidR="00ED330A" w:rsidRPr="00ED330A" w:rsidSect="00EA37F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9F693C"/>
    <w:multiLevelType w:val="multilevel"/>
    <w:tmpl w:val="BC9AFFD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9A1121"/>
    <w:multiLevelType w:val="multilevel"/>
    <w:tmpl w:val="AB742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D70438"/>
    <w:multiLevelType w:val="multilevel"/>
    <w:tmpl w:val="F074306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9BA75EE"/>
    <w:multiLevelType w:val="multilevel"/>
    <w:tmpl w:val="D8ACD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427459"/>
    <w:multiLevelType w:val="multilevel"/>
    <w:tmpl w:val="6FF0B9C0"/>
    <w:lvl w:ilvl="0">
      <w:start w:val="1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46D64AFC"/>
    <w:multiLevelType w:val="multilevel"/>
    <w:tmpl w:val="AFF8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F685A2F"/>
    <w:multiLevelType w:val="multilevel"/>
    <w:tmpl w:val="0DBEA676"/>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4D62554"/>
    <w:multiLevelType w:val="multilevel"/>
    <w:tmpl w:val="8882784C"/>
    <w:lvl w:ilvl="0">
      <w:start w:val="7"/>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78D4BA1"/>
    <w:multiLevelType w:val="multilevel"/>
    <w:tmpl w:val="5A967E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6B54B02"/>
    <w:multiLevelType w:val="multilevel"/>
    <w:tmpl w:val="1A5A778E"/>
    <w:lvl w:ilvl="0">
      <w:start w:val="1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16cid:durableId="1661928730">
    <w:abstractNumId w:val="5"/>
  </w:num>
  <w:num w:numId="2" w16cid:durableId="1712077396">
    <w:abstractNumId w:val="8"/>
  </w:num>
  <w:num w:numId="3" w16cid:durableId="1376467480">
    <w:abstractNumId w:val="6"/>
  </w:num>
  <w:num w:numId="4" w16cid:durableId="1055930342">
    <w:abstractNumId w:val="7"/>
  </w:num>
  <w:num w:numId="5" w16cid:durableId="1982727996">
    <w:abstractNumId w:val="2"/>
  </w:num>
  <w:num w:numId="6" w16cid:durableId="9257041">
    <w:abstractNumId w:val="3"/>
  </w:num>
  <w:num w:numId="7" w16cid:durableId="249850576">
    <w:abstractNumId w:val="0"/>
  </w:num>
  <w:num w:numId="8" w16cid:durableId="1015956901">
    <w:abstractNumId w:val="9"/>
  </w:num>
  <w:num w:numId="9" w16cid:durableId="2028366562">
    <w:abstractNumId w:val="1"/>
  </w:num>
  <w:num w:numId="10" w16cid:durableId="14446877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1EA"/>
    <w:rsid w:val="000D279D"/>
    <w:rsid w:val="00312527"/>
    <w:rsid w:val="004A1BE1"/>
    <w:rsid w:val="005313D4"/>
    <w:rsid w:val="00577F83"/>
    <w:rsid w:val="00696440"/>
    <w:rsid w:val="00856CA3"/>
    <w:rsid w:val="008803FE"/>
    <w:rsid w:val="009006E9"/>
    <w:rsid w:val="00A30751"/>
    <w:rsid w:val="00D341EA"/>
    <w:rsid w:val="00DD0A07"/>
    <w:rsid w:val="00EA37F3"/>
    <w:rsid w:val="00ED330A"/>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EC113"/>
  <w15:chartTrackingRefBased/>
  <w15:docId w15:val="{7390B8B0-787F-4C42-82B5-7C174B52E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D341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341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341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341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341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341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41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41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41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41EA"/>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D341EA"/>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D341EA"/>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D341EA"/>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D341EA"/>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D341EA"/>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D341EA"/>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D341EA"/>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D341EA"/>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D341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41EA"/>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D341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41EA"/>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D341EA"/>
    <w:pPr>
      <w:spacing w:before="160"/>
      <w:jc w:val="center"/>
    </w:pPr>
    <w:rPr>
      <w:i/>
      <w:iCs/>
      <w:color w:val="404040" w:themeColor="text1" w:themeTint="BF"/>
    </w:rPr>
  </w:style>
  <w:style w:type="character" w:customStyle="1" w:styleId="QuoteChar">
    <w:name w:val="Quote Char"/>
    <w:basedOn w:val="DefaultParagraphFont"/>
    <w:link w:val="Quote"/>
    <w:uiPriority w:val="29"/>
    <w:rsid w:val="00D341EA"/>
    <w:rPr>
      <w:i/>
      <w:iCs/>
      <w:color w:val="404040" w:themeColor="text1" w:themeTint="BF"/>
      <w:lang w:val="en-US"/>
    </w:rPr>
  </w:style>
  <w:style w:type="paragraph" w:styleId="ListParagraph">
    <w:name w:val="List Paragraph"/>
    <w:basedOn w:val="Normal"/>
    <w:uiPriority w:val="34"/>
    <w:qFormat/>
    <w:rsid w:val="00D341EA"/>
    <w:pPr>
      <w:ind w:left="720"/>
      <w:contextualSpacing/>
    </w:pPr>
  </w:style>
  <w:style w:type="character" w:styleId="IntenseEmphasis">
    <w:name w:val="Intense Emphasis"/>
    <w:basedOn w:val="DefaultParagraphFont"/>
    <w:uiPriority w:val="21"/>
    <w:qFormat/>
    <w:rsid w:val="00D341EA"/>
    <w:rPr>
      <w:i/>
      <w:iCs/>
      <w:color w:val="0F4761" w:themeColor="accent1" w:themeShade="BF"/>
    </w:rPr>
  </w:style>
  <w:style w:type="paragraph" w:styleId="IntenseQuote">
    <w:name w:val="Intense Quote"/>
    <w:basedOn w:val="Normal"/>
    <w:next w:val="Normal"/>
    <w:link w:val="IntenseQuoteChar"/>
    <w:uiPriority w:val="30"/>
    <w:qFormat/>
    <w:rsid w:val="00D341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341EA"/>
    <w:rPr>
      <w:i/>
      <w:iCs/>
      <w:color w:val="0F4761" w:themeColor="accent1" w:themeShade="BF"/>
      <w:lang w:val="en-US"/>
    </w:rPr>
  </w:style>
  <w:style w:type="character" w:styleId="IntenseReference">
    <w:name w:val="Intense Reference"/>
    <w:basedOn w:val="DefaultParagraphFont"/>
    <w:uiPriority w:val="32"/>
    <w:qFormat/>
    <w:rsid w:val="00D341EA"/>
    <w:rPr>
      <w:b/>
      <w:bCs/>
      <w:smallCaps/>
      <w:color w:val="0F4761" w:themeColor="accent1" w:themeShade="BF"/>
      <w:spacing w:val="5"/>
    </w:rPr>
  </w:style>
  <w:style w:type="table" w:styleId="TableGrid">
    <w:name w:val="Table Grid"/>
    <w:basedOn w:val="TableNormal"/>
    <w:uiPriority w:val="39"/>
    <w:rsid w:val="00ED33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266</Words>
  <Characters>1327</Characters>
  <Application>Microsoft Office Word</Application>
  <DocSecurity>0</DocSecurity>
  <Lines>63</Lines>
  <Paragraphs>66</Paragraphs>
  <ScaleCrop>false</ScaleCrop>
  <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3</cp:revision>
  <cp:lastPrinted>2026-02-22T19:28:00Z</cp:lastPrinted>
  <dcterms:created xsi:type="dcterms:W3CDTF">2026-02-22T19:25:00Z</dcterms:created>
  <dcterms:modified xsi:type="dcterms:W3CDTF">2026-02-22T19:29:00Z</dcterms:modified>
</cp:coreProperties>
</file>